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CFC4" w14:textId="3A3FFFC5" w:rsidR="00113625" w:rsidRPr="00113625" w:rsidRDefault="00D92513" w:rsidP="00C730C3">
      <w:pPr>
        <w:rPr>
          <w:lang w:eastAsia="en-GB"/>
        </w:rPr>
      </w:pPr>
      <w:r w:rsidRPr="00BD5553">
        <w:drawing>
          <wp:anchor distT="0" distB="0" distL="114300" distR="114300" simplePos="0" relativeHeight="251659264" behindDoc="1" locked="0" layoutInCell="1" allowOverlap="1" wp14:anchorId="67B1A76C" wp14:editId="3E6C0822">
            <wp:simplePos x="0" y="0"/>
            <wp:positionH relativeFrom="margin">
              <wp:align>left</wp:align>
            </wp:positionH>
            <wp:positionV relativeFrom="page">
              <wp:posOffset>742950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p w14:paraId="59497648" w14:textId="0780F326" w:rsidR="00113625" w:rsidRPr="00113625" w:rsidRDefault="00113625" w:rsidP="00C730C3">
      <w:pPr>
        <w:rPr>
          <w:lang w:eastAsia="en-GB"/>
        </w:rPr>
      </w:pPr>
    </w:p>
    <w:p w14:paraId="04B86A46" w14:textId="1968E501" w:rsidR="00956821" w:rsidRPr="00C730C3" w:rsidRDefault="00956821" w:rsidP="00C730C3"/>
    <w:tbl>
      <w:tblPr>
        <w:tblStyle w:val="TableGrid"/>
        <w:tblW w:w="0" w:type="auto"/>
        <w:tblLook w:val="04A0" w:firstRow="1" w:lastRow="0" w:firstColumn="1" w:lastColumn="0" w:noHBand="0" w:noVBand="1"/>
      </w:tblPr>
      <w:tblGrid>
        <w:gridCol w:w="2228"/>
        <w:gridCol w:w="2263"/>
        <w:gridCol w:w="4519"/>
      </w:tblGrid>
      <w:tr w:rsidR="00956821" w14:paraId="773E8045" w14:textId="77777777" w:rsidTr="008F059B">
        <w:tc>
          <w:tcPr>
            <w:tcW w:w="4491" w:type="dxa"/>
            <w:gridSpan w:val="2"/>
            <w:tcBorders>
              <w:top w:val="single" w:sz="4" w:space="0" w:color="auto"/>
              <w:left w:val="single" w:sz="4" w:space="0" w:color="auto"/>
              <w:bottom w:val="single" w:sz="4" w:space="0" w:color="auto"/>
              <w:right w:val="single" w:sz="4" w:space="0" w:color="auto"/>
            </w:tcBorders>
            <w:hideMark/>
          </w:tcPr>
          <w:p w14:paraId="31D1A5B8" w14:textId="52672CBC" w:rsidR="00956821" w:rsidRDefault="00956821">
            <w:pPr>
              <w:spacing w:before="120"/>
              <w:rPr>
                <w:rFonts w:asciiTheme="minorHAnsi" w:eastAsiaTheme="minorEastAsia" w:hAnsiTheme="minorHAnsi" w:cstheme="minorHAnsi"/>
                <w:b/>
                <w:noProof w:val="0"/>
                <w:color w:val="auto"/>
                <w:sz w:val="32"/>
                <w:szCs w:val="36"/>
              </w:rPr>
            </w:pPr>
            <w:r>
              <w:rPr>
                <w:rFonts w:cstheme="minorHAnsi"/>
                <w:b/>
                <w:sz w:val="32"/>
                <w:szCs w:val="36"/>
              </w:rPr>
              <w:t xml:space="preserve">Change </w:t>
            </w:r>
            <w:r w:rsidR="00D80878">
              <w:rPr>
                <w:rFonts w:cstheme="minorHAnsi"/>
                <w:b/>
                <w:sz w:val="32"/>
                <w:szCs w:val="36"/>
              </w:rPr>
              <w:t>Note</w:t>
            </w:r>
          </w:p>
        </w:tc>
        <w:tc>
          <w:tcPr>
            <w:tcW w:w="4519" w:type="dxa"/>
            <w:tcBorders>
              <w:top w:val="single" w:sz="4" w:space="0" w:color="auto"/>
              <w:left w:val="single" w:sz="4" w:space="0" w:color="auto"/>
              <w:bottom w:val="single" w:sz="4" w:space="0" w:color="auto"/>
              <w:right w:val="single" w:sz="4" w:space="0" w:color="auto"/>
            </w:tcBorders>
            <w:hideMark/>
          </w:tcPr>
          <w:p w14:paraId="52CF56B7" w14:textId="60A4D7B4" w:rsidR="00956821" w:rsidRDefault="00956821">
            <w:pPr>
              <w:spacing w:before="120"/>
              <w:rPr>
                <w:rFonts w:cstheme="minorHAnsi"/>
                <w:b/>
                <w:sz w:val="32"/>
                <w:szCs w:val="36"/>
              </w:rPr>
            </w:pPr>
            <w:r>
              <w:rPr>
                <w:rFonts w:cstheme="minorHAnsi"/>
                <w:b/>
                <w:sz w:val="32"/>
                <w:szCs w:val="36"/>
              </w:rPr>
              <w:t>CN-</w:t>
            </w:r>
            <w:r w:rsidR="004B4AAF">
              <w:rPr>
                <w:rFonts w:cstheme="minorHAnsi"/>
                <w:b/>
                <w:sz w:val="32"/>
                <w:szCs w:val="36"/>
              </w:rPr>
              <w:t>062</w:t>
            </w:r>
          </w:p>
        </w:tc>
      </w:tr>
      <w:tr w:rsidR="005A0052" w14:paraId="3742F641" w14:textId="77777777" w:rsidTr="001D49DA">
        <w:tc>
          <w:tcPr>
            <w:tcW w:w="9010" w:type="dxa"/>
            <w:gridSpan w:val="3"/>
            <w:tcBorders>
              <w:top w:val="single" w:sz="4" w:space="0" w:color="auto"/>
              <w:left w:val="single" w:sz="4" w:space="0" w:color="auto"/>
              <w:bottom w:val="single" w:sz="4" w:space="0" w:color="auto"/>
              <w:right w:val="single" w:sz="4" w:space="0" w:color="auto"/>
            </w:tcBorders>
            <w:hideMark/>
          </w:tcPr>
          <w:p w14:paraId="2DEEA52A" w14:textId="5C52B868" w:rsidR="005A0052" w:rsidRPr="000047E3" w:rsidRDefault="005A0052" w:rsidP="005A0052">
            <w:pPr>
              <w:spacing w:before="120"/>
              <w:rPr>
                <w:rFonts w:cstheme="minorHAnsi"/>
                <w:b/>
              </w:rPr>
            </w:pPr>
            <w:r w:rsidRPr="000047E3">
              <w:rPr>
                <w:rFonts w:cstheme="minorHAnsi"/>
                <w:b/>
              </w:rPr>
              <w:t xml:space="preserve">Change to: </w:t>
            </w:r>
            <w:r w:rsidR="004B4AAF">
              <w:rPr>
                <w:rFonts w:cstheme="minorHAnsi"/>
                <w:bCs/>
              </w:rPr>
              <w:t>Test Regime</w:t>
            </w:r>
          </w:p>
        </w:tc>
      </w:tr>
      <w:tr w:rsidR="00611AA8" w14:paraId="22EF029D" w14:textId="77777777" w:rsidTr="000C43AC">
        <w:tc>
          <w:tcPr>
            <w:tcW w:w="9010" w:type="dxa"/>
            <w:gridSpan w:val="3"/>
            <w:tcBorders>
              <w:top w:val="single" w:sz="4" w:space="0" w:color="auto"/>
              <w:left w:val="single" w:sz="4" w:space="0" w:color="auto"/>
              <w:bottom w:val="single" w:sz="4" w:space="0" w:color="auto"/>
              <w:right w:val="single" w:sz="4" w:space="0" w:color="auto"/>
            </w:tcBorders>
          </w:tcPr>
          <w:p w14:paraId="3378234D" w14:textId="15323720" w:rsidR="00611AA8" w:rsidRDefault="005A16DA" w:rsidP="000047E3">
            <w:pPr>
              <w:spacing w:before="120"/>
              <w:rPr>
                <w:rFonts w:cstheme="minorHAnsi"/>
                <w:b/>
              </w:rPr>
            </w:pPr>
            <w:r>
              <w:rPr>
                <w:rFonts w:cstheme="minorHAnsi"/>
                <w:b/>
              </w:rPr>
              <w:t xml:space="preserve">Description: </w:t>
            </w:r>
            <w:r w:rsidR="004B4AAF">
              <w:rPr>
                <w:rFonts w:cstheme="minorHAnsi"/>
                <w:b/>
              </w:rPr>
              <w:t xml:space="preserve">Addition of new </w:t>
            </w:r>
            <w:r w:rsidR="00DF7867">
              <w:rPr>
                <w:rFonts w:cstheme="minorHAnsi"/>
                <w:b/>
              </w:rPr>
              <w:t>DHW heat load maximum output test</w:t>
            </w:r>
          </w:p>
        </w:tc>
      </w:tr>
      <w:tr w:rsidR="000047E3" w14:paraId="3CAA0BEA" w14:textId="77777777" w:rsidTr="003A2455">
        <w:tc>
          <w:tcPr>
            <w:tcW w:w="9010" w:type="dxa"/>
            <w:gridSpan w:val="3"/>
            <w:tcBorders>
              <w:top w:val="single" w:sz="4" w:space="0" w:color="auto"/>
              <w:left w:val="single" w:sz="4" w:space="0" w:color="auto"/>
              <w:bottom w:val="single" w:sz="4" w:space="0" w:color="auto"/>
              <w:right w:val="single" w:sz="4" w:space="0" w:color="auto"/>
            </w:tcBorders>
            <w:hideMark/>
          </w:tcPr>
          <w:p w14:paraId="27928FF9" w14:textId="6F1646A1" w:rsidR="000047E3" w:rsidRDefault="00702036">
            <w:pPr>
              <w:spacing w:before="120"/>
              <w:rPr>
                <w:rFonts w:cstheme="minorHAnsi"/>
                <w:b/>
              </w:rPr>
            </w:pPr>
            <w:r>
              <w:rPr>
                <w:rFonts w:cstheme="minorHAnsi"/>
                <w:b/>
              </w:rPr>
              <w:t>References</w:t>
            </w:r>
            <w:r w:rsidR="0091436B">
              <w:rPr>
                <w:rFonts w:cstheme="minorHAnsi"/>
                <w:b/>
              </w:rPr>
              <w:t>:</w:t>
            </w:r>
            <w:r>
              <w:rPr>
                <w:rFonts w:cstheme="minorHAnsi"/>
                <w:b/>
              </w:rPr>
              <w:t xml:space="preserve"> </w:t>
            </w:r>
            <w:r w:rsidR="00DF7867">
              <w:rPr>
                <w:rFonts w:cstheme="minorHAnsi"/>
                <w:b/>
              </w:rPr>
              <w:t>Test Regime</w:t>
            </w:r>
            <w:r w:rsidR="000D7AA2" w:rsidRPr="000D7AA2">
              <w:rPr>
                <w:rFonts w:cstheme="minorHAnsi"/>
                <w:bCs/>
              </w:rPr>
              <w:t xml:space="preserve"> </w:t>
            </w:r>
          </w:p>
        </w:tc>
      </w:tr>
      <w:tr w:rsidR="005D20EE" w14:paraId="39C3AC3F" w14:textId="77777777" w:rsidTr="008F059B">
        <w:tc>
          <w:tcPr>
            <w:tcW w:w="4491" w:type="dxa"/>
            <w:gridSpan w:val="2"/>
            <w:tcBorders>
              <w:top w:val="single" w:sz="4" w:space="0" w:color="auto"/>
              <w:left w:val="single" w:sz="4" w:space="0" w:color="auto"/>
              <w:bottom w:val="single" w:sz="4" w:space="0" w:color="auto"/>
              <w:right w:val="single" w:sz="4" w:space="0" w:color="auto"/>
            </w:tcBorders>
          </w:tcPr>
          <w:p w14:paraId="4F4FCAF5" w14:textId="5DCD3A06" w:rsidR="005D20EE" w:rsidRDefault="005D20EE">
            <w:pPr>
              <w:spacing w:before="120"/>
              <w:rPr>
                <w:rFonts w:cstheme="minorHAnsi"/>
                <w:b/>
              </w:rPr>
            </w:pPr>
            <w:r>
              <w:rPr>
                <w:rFonts w:cstheme="minorHAnsi"/>
                <w:b/>
              </w:rPr>
              <w:t xml:space="preserve">Change originator: </w:t>
            </w:r>
            <w:r w:rsidR="00DF7867">
              <w:rPr>
                <w:rFonts w:cstheme="minorHAnsi"/>
                <w:bCs/>
              </w:rPr>
              <w:t>SC</w:t>
            </w:r>
          </w:p>
        </w:tc>
        <w:tc>
          <w:tcPr>
            <w:tcW w:w="4519" w:type="dxa"/>
            <w:tcBorders>
              <w:top w:val="single" w:sz="4" w:space="0" w:color="auto"/>
              <w:left w:val="single" w:sz="4" w:space="0" w:color="auto"/>
              <w:bottom w:val="single" w:sz="4" w:space="0" w:color="auto"/>
              <w:right w:val="single" w:sz="4" w:space="0" w:color="auto"/>
            </w:tcBorders>
          </w:tcPr>
          <w:p w14:paraId="4329E85A" w14:textId="2B37BCBE" w:rsidR="005D20EE" w:rsidRDefault="003E6A4F">
            <w:pPr>
              <w:spacing w:before="120"/>
              <w:rPr>
                <w:rFonts w:cstheme="minorHAnsi"/>
                <w:b/>
              </w:rPr>
            </w:pPr>
            <w:r>
              <w:rPr>
                <w:rFonts w:cstheme="minorHAnsi"/>
                <w:b/>
              </w:rPr>
              <w:t>Date of request:</w:t>
            </w:r>
            <w:r w:rsidR="00F52028">
              <w:rPr>
                <w:rFonts w:cstheme="minorHAnsi"/>
                <w:b/>
              </w:rPr>
              <w:t xml:space="preserve"> </w:t>
            </w:r>
            <w:r w:rsidR="0009306E">
              <w:rPr>
                <w:rFonts w:cstheme="minorHAnsi"/>
                <w:b/>
              </w:rPr>
              <w:t>31/01/2022</w:t>
            </w:r>
          </w:p>
        </w:tc>
      </w:tr>
      <w:tr w:rsidR="008B74D1" w14:paraId="76A6747D" w14:textId="77777777" w:rsidTr="007E627B">
        <w:tc>
          <w:tcPr>
            <w:tcW w:w="2228" w:type="dxa"/>
            <w:tcBorders>
              <w:top w:val="single" w:sz="4" w:space="0" w:color="auto"/>
              <w:left w:val="single" w:sz="4" w:space="0" w:color="auto"/>
              <w:bottom w:val="single" w:sz="4" w:space="0" w:color="auto"/>
              <w:right w:val="single" w:sz="4" w:space="0" w:color="auto"/>
            </w:tcBorders>
          </w:tcPr>
          <w:p w14:paraId="76EAB2E9" w14:textId="27298FB8" w:rsidR="008B74D1" w:rsidRPr="00702036" w:rsidRDefault="008B74D1">
            <w:pPr>
              <w:spacing w:before="120"/>
              <w:rPr>
                <w:rFonts w:cstheme="minorHAnsi"/>
                <w:b/>
                <w:sz w:val="22"/>
                <w:szCs w:val="22"/>
              </w:rPr>
            </w:pPr>
            <w:r>
              <w:rPr>
                <w:rFonts w:cstheme="minorHAnsi"/>
                <w:b/>
              </w:rPr>
              <w:t>Rev:</w:t>
            </w:r>
            <w:r w:rsidR="00702036">
              <w:rPr>
                <w:rFonts w:cstheme="minorHAnsi"/>
                <w:b/>
              </w:rPr>
              <w:t xml:space="preserve"> </w:t>
            </w:r>
            <w:r w:rsidR="00DF7867">
              <w:rPr>
                <w:rFonts w:cstheme="minorHAnsi"/>
                <w:bCs/>
              </w:rPr>
              <w:t>01</w:t>
            </w:r>
          </w:p>
        </w:tc>
        <w:tc>
          <w:tcPr>
            <w:tcW w:w="2263" w:type="dxa"/>
            <w:tcBorders>
              <w:top w:val="single" w:sz="4" w:space="0" w:color="auto"/>
              <w:left w:val="single" w:sz="4" w:space="0" w:color="auto"/>
              <w:bottom w:val="single" w:sz="4" w:space="0" w:color="auto"/>
              <w:right w:val="single" w:sz="4" w:space="0" w:color="auto"/>
            </w:tcBorders>
          </w:tcPr>
          <w:p w14:paraId="06BCA024" w14:textId="59DFA6DC" w:rsidR="008B74D1" w:rsidRPr="00BD78B5" w:rsidRDefault="008B74D1">
            <w:pPr>
              <w:spacing w:before="120"/>
              <w:rPr>
                <w:rFonts w:cstheme="minorHAnsi"/>
                <w:bCs/>
              </w:rPr>
            </w:pPr>
            <w:r>
              <w:rPr>
                <w:rFonts w:cstheme="minorHAnsi"/>
                <w:b/>
              </w:rPr>
              <w:t xml:space="preserve">Date authored: </w:t>
            </w:r>
            <w:r w:rsidR="00A24FF7">
              <w:rPr>
                <w:rFonts w:cstheme="minorHAnsi"/>
                <w:b/>
              </w:rPr>
              <w:t>31/01/2022</w:t>
            </w:r>
          </w:p>
        </w:tc>
        <w:tc>
          <w:tcPr>
            <w:tcW w:w="4519" w:type="dxa"/>
            <w:tcBorders>
              <w:top w:val="single" w:sz="4" w:space="0" w:color="auto"/>
              <w:left w:val="single" w:sz="4" w:space="0" w:color="auto"/>
              <w:bottom w:val="single" w:sz="4" w:space="0" w:color="auto"/>
              <w:right w:val="single" w:sz="4" w:space="0" w:color="auto"/>
            </w:tcBorders>
          </w:tcPr>
          <w:p w14:paraId="6CFB101F" w14:textId="6AC88CBE" w:rsidR="008B74D1" w:rsidRPr="00BD78B5" w:rsidRDefault="008B74D1">
            <w:pPr>
              <w:spacing w:before="120"/>
              <w:rPr>
                <w:rFonts w:cstheme="minorHAnsi"/>
                <w:bCs/>
              </w:rPr>
            </w:pPr>
            <w:r>
              <w:rPr>
                <w:rFonts w:cstheme="minorHAnsi"/>
                <w:b/>
              </w:rPr>
              <w:t xml:space="preserve">Proposed change to assumption: </w:t>
            </w:r>
            <w:r w:rsidRPr="00F52028">
              <w:rPr>
                <w:rFonts w:cstheme="minorHAnsi"/>
                <w:bCs/>
              </w:rPr>
              <w:t>N</w:t>
            </w:r>
          </w:p>
        </w:tc>
      </w:tr>
    </w:tbl>
    <w:p w14:paraId="760B949A" w14:textId="3550C471" w:rsidR="00C730C3" w:rsidRDefault="00C730C3" w:rsidP="00C730C3"/>
    <w:p w14:paraId="768CFD7C" w14:textId="0ED1D319" w:rsidR="00C730C3" w:rsidRPr="00B12DCD" w:rsidRDefault="00B12DCD" w:rsidP="00B81F60">
      <w:pPr>
        <w:pStyle w:val="ListParagraph"/>
      </w:pPr>
      <w:r w:rsidRPr="00B12DCD">
        <w:t>Proposed Approach</w:t>
      </w:r>
    </w:p>
    <w:p w14:paraId="0D56AC1A" w14:textId="77777777" w:rsidR="00C810E0" w:rsidRDefault="00C810E0" w:rsidP="00C810E0">
      <w:r>
        <w:t>A new test is proposed to measure the maximum DHW output of a HIU. The test consists of a series of hot water draws starting from 0.15 l/s and increasing in steps of 0.03 l/s up to 0.42 l/s (approx. 5 kW steps from 25 kW up to 70 kW). The HIU will be rated at the final step where it was successful in maintaining hot water output above 45 °C. The test can be carried out in the high or low primary temperature regimes with a target DHW output temperature of 50 °C.</w:t>
      </w:r>
    </w:p>
    <w:p w14:paraId="4B1F8CD2" w14:textId="30D07368" w:rsidR="00517E8A" w:rsidRDefault="00C810E0" w:rsidP="00C810E0">
      <w:r>
        <w:t xml:space="preserve">The test will also have a secondary purpose of measuring the pressure loss across the HIU at the different flow rates. This will help establish the minimum viable inlet DHW pressure for the HIU to function as expected.  </w:t>
      </w:r>
    </w:p>
    <w:p w14:paraId="6DC908FC" w14:textId="546AAC46" w:rsidR="00B12DCD" w:rsidRDefault="00B12DCD" w:rsidP="00B12DCD"/>
    <w:p w14:paraId="1B5FD5AB" w14:textId="301E2B9D" w:rsidR="00B12DCD" w:rsidRPr="00B12DCD" w:rsidRDefault="00B12DCD" w:rsidP="00B81F60">
      <w:pPr>
        <w:pStyle w:val="ListParagraph"/>
      </w:pPr>
      <w:r w:rsidRPr="00B12DCD">
        <w:t>Rationale (underlying basis for the change)</w:t>
      </w:r>
    </w:p>
    <w:p w14:paraId="0FA385D3" w14:textId="3512B4F8" w:rsidR="00517E8A" w:rsidRDefault="0014708D" w:rsidP="00B12DCD">
      <w:r>
        <w:t xml:space="preserve">To ensure fair reporting of HIU </w:t>
      </w:r>
      <w:r w:rsidR="008A5C8C">
        <w:t>DHW output so that consultants specifying HIUs can be fully informed of an HIU’s output capabilities.</w:t>
      </w:r>
    </w:p>
    <w:p w14:paraId="10B9E96D" w14:textId="222F67A7" w:rsidR="00B12DCD" w:rsidRDefault="006D3156" w:rsidP="00B12DCD">
      <w:r>
        <w:t xml:space="preserve">45°C chosen as the threshold temperature as </w:t>
      </w:r>
      <w:r w:rsidR="00F9144B">
        <w:t>it the temperature a resident will perceive the DHW as “hot”. It is the reference temperature for DHW delivery times in CP1 2020 (i.e. delivery time of DHW must be 45°C within 45 seconds).</w:t>
      </w:r>
    </w:p>
    <w:p w14:paraId="0FA82AFE" w14:textId="77777777" w:rsidR="00F9144B" w:rsidRDefault="00F9144B" w:rsidP="00B12DCD"/>
    <w:p w14:paraId="00E2DE91" w14:textId="5E7D2C83" w:rsidR="00B12DCD" w:rsidRPr="00B12DCD" w:rsidRDefault="00B12DCD" w:rsidP="00B81F60">
      <w:pPr>
        <w:pStyle w:val="ListParagraph"/>
      </w:pPr>
      <w:r w:rsidRPr="00B12DCD">
        <w:t>Impact of change (e.g. implications for test rig)</w:t>
      </w:r>
    </w:p>
    <w:p w14:paraId="7CC98963" w14:textId="32A3BB8E" w:rsidR="00517E8A" w:rsidRDefault="00CD7D7B" w:rsidP="00B12DCD">
      <w:r>
        <w:t>Additional test to undertake within the test procedure, resulting in additional time for test houses.</w:t>
      </w:r>
    </w:p>
    <w:p w14:paraId="4E5F0616" w14:textId="3C8D8C2E" w:rsidR="00CD7D7B" w:rsidRDefault="00CD7D7B" w:rsidP="00B12DCD">
      <w:r>
        <w:t>Results are to be reported in tabular and graphical formats.</w:t>
      </w:r>
    </w:p>
    <w:p w14:paraId="1D47A7AA" w14:textId="2C9907CA" w:rsidR="00CD7D7B" w:rsidRDefault="00CD7D7B" w:rsidP="00B12DCD">
      <w:r>
        <w:t xml:space="preserve">Test rigs must be able to control </w:t>
      </w:r>
      <w:r w:rsidR="00794077">
        <w:t>to a series of step changes of DHW flow (0.03 l/s) every 60 seconds</w:t>
      </w:r>
      <w:r w:rsidR="008A5C86">
        <w:t xml:space="preserve"> up to a maximum of 0.42 l/s.</w:t>
      </w:r>
    </w:p>
    <w:p w14:paraId="09948E3C" w14:textId="23213DFC" w:rsidR="00B12DCD" w:rsidRDefault="00B12DCD" w:rsidP="00B12DCD"/>
    <w:tbl>
      <w:tblPr>
        <w:tblStyle w:val="TableGrid"/>
        <w:tblW w:w="0" w:type="auto"/>
        <w:tblLook w:val="04A0" w:firstRow="1" w:lastRow="0" w:firstColumn="1" w:lastColumn="0" w:noHBand="0" w:noVBand="1"/>
      </w:tblPr>
      <w:tblGrid>
        <w:gridCol w:w="2228"/>
        <w:gridCol w:w="2263"/>
        <w:gridCol w:w="2259"/>
        <w:gridCol w:w="2260"/>
      </w:tblGrid>
      <w:tr w:rsidR="00B12DCD" w:rsidRPr="00B81F60" w14:paraId="45032833"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072C2E91" w14:textId="3005D362" w:rsidR="00B12DCD" w:rsidRPr="00B81F60" w:rsidRDefault="00B81F60" w:rsidP="00C435C6">
            <w:pPr>
              <w:spacing w:before="120"/>
              <w:rPr>
                <w:rFonts w:cstheme="minorHAnsi"/>
                <w:b/>
                <w:sz w:val="32"/>
                <w:szCs w:val="32"/>
              </w:rPr>
            </w:pPr>
            <w:r w:rsidRPr="00B81F60">
              <w:rPr>
                <w:rFonts w:cstheme="minorHAnsi"/>
                <w:b/>
                <w:sz w:val="32"/>
                <w:szCs w:val="32"/>
              </w:rPr>
              <w:t>Evaluation of change</w:t>
            </w:r>
          </w:p>
        </w:tc>
      </w:tr>
      <w:tr w:rsidR="001C5F6F" w14:paraId="31C034A0" w14:textId="77777777" w:rsidTr="008236E0">
        <w:tc>
          <w:tcPr>
            <w:tcW w:w="2228" w:type="dxa"/>
            <w:tcBorders>
              <w:top w:val="single" w:sz="4" w:space="0" w:color="auto"/>
              <w:left w:val="single" w:sz="4" w:space="0" w:color="auto"/>
              <w:bottom w:val="single" w:sz="4" w:space="0" w:color="auto"/>
              <w:right w:val="single" w:sz="4" w:space="0" w:color="auto"/>
            </w:tcBorders>
          </w:tcPr>
          <w:p w14:paraId="0A81A124" w14:textId="717BCB91" w:rsidR="001C5F6F" w:rsidRDefault="001C5F6F" w:rsidP="00C5730A">
            <w:pPr>
              <w:spacing w:before="120"/>
              <w:rPr>
                <w:rFonts w:cstheme="minorHAnsi"/>
              </w:rPr>
            </w:pPr>
            <w:r>
              <w:rPr>
                <w:rFonts w:cstheme="minorHAnsi"/>
                <w:b/>
              </w:rPr>
              <w:t>Date evaluated:</w:t>
            </w:r>
            <w:r w:rsidR="00C5730A">
              <w:rPr>
                <w:rFonts w:cstheme="minorHAnsi"/>
                <w:b/>
              </w:rPr>
              <w:t xml:space="preserve"> </w:t>
            </w:r>
            <w:r w:rsidR="00334D06">
              <w:rPr>
                <w:rFonts w:cstheme="minorHAnsi"/>
                <w:bCs/>
              </w:rPr>
              <w:t>15/02/22</w:t>
            </w:r>
          </w:p>
        </w:tc>
        <w:tc>
          <w:tcPr>
            <w:tcW w:w="2263" w:type="dxa"/>
            <w:tcBorders>
              <w:top w:val="single" w:sz="4" w:space="0" w:color="auto"/>
              <w:left w:val="single" w:sz="4" w:space="0" w:color="auto"/>
              <w:bottom w:val="single" w:sz="4" w:space="0" w:color="auto"/>
              <w:right w:val="single" w:sz="4" w:space="0" w:color="auto"/>
            </w:tcBorders>
          </w:tcPr>
          <w:p w14:paraId="33DAAF65" w14:textId="65A2FCF5" w:rsidR="001C5F6F" w:rsidRPr="00C5730A" w:rsidRDefault="001C5F6F" w:rsidP="001C5F6F">
            <w:pPr>
              <w:spacing w:before="120"/>
              <w:rPr>
                <w:rFonts w:cstheme="minorHAnsi"/>
                <w:b/>
              </w:rPr>
            </w:pPr>
            <w:r>
              <w:rPr>
                <w:rFonts w:cstheme="minorHAnsi"/>
                <w:b/>
              </w:rPr>
              <w:t>Those present:</w:t>
            </w:r>
            <w:r w:rsidR="00C5730A">
              <w:rPr>
                <w:rFonts w:cstheme="minorHAnsi"/>
                <w:b/>
              </w:rPr>
              <w:t xml:space="preserve"> </w:t>
            </w:r>
            <w:r w:rsidR="006512B1" w:rsidRPr="00412BC2">
              <w:rPr>
                <w:rFonts w:cstheme="minorHAnsi"/>
                <w:bCs/>
              </w:rPr>
              <w:t>BESA HIU Technical Committee</w:t>
            </w:r>
          </w:p>
        </w:tc>
        <w:tc>
          <w:tcPr>
            <w:tcW w:w="2259" w:type="dxa"/>
            <w:tcBorders>
              <w:top w:val="single" w:sz="4" w:space="0" w:color="auto"/>
              <w:left w:val="single" w:sz="4" w:space="0" w:color="auto"/>
              <w:bottom w:val="single" w:sz="4" w:space="0" w:color="auto"/>
              <w:right w:val="single" w:sz="4" w:space="0" w:color="auto"/>
            </w:tcBorders>
          </w:tcPr>
          <w:p w14:paraId="2FA1DF61" w14:textId="35456473" w:rsidR="001C5F6F" w:rsidRDefault="001C5F6F" w:rsidP="001C5F6F">
            <w:pPr>
              <w:spacing w:before="120"/>
              <w:rPr>
                <w:rFonts w:cstheme="minorHAnsi"/>
                <w:b/>
              </w:rPr>
            </w:pPr>
            <w:r>
              <w:rPr>
                <w:rFonts w:cstheme="minorHAnsi"/>
                <w:b/>
              </w:rPr>
              <w:t xml:space="preserve">Additional info required?: </w:t>
            </w:r>
            <w:r w:rsidR="006512B1">
              <w:rPr>
                <w:rFonts w:cstheme="minorHAnsi"/>
                <w:b/>
              </w:rPr>
              <w:t>No</w:t>
            </w:r>
          </w:p>
        </w:tc>
        <w:tc>
          <w:tcPr>
            <w:tcW w:w="2260" w:type="dxa"/>
            <w:tcBorders>
              <w:top w:val="single" w:sz="4" w:space="0" w:color="auto"/>
              <w:left w:val="single" w:sz="4" w:space="0" w:color="auto"/>
              <w:bottom w:val="single" w:sz="4" w:space="0" w:color="auto"/>
              <w:right w:val="single" w:sz="4" w:space="0" w:color="auto"/>
            </w:tcBorders>
          </w:tcPr>
          <w:p w14:paraId="56666868" w14:textId="3D4A6826" w:rsidR="001C5F6F" w:rsidRDefault="001C5F6F" w:rsidP="001C5F6F">
            <w:pPr>
              <w:spacing w:before="120"/>
              <w:rPr>
                <w:rFonts w:cstheme="minorHAnsi"/>
              </w:rPr>
            </w:pPr>
            <w:r>
              <w:rPr>
                <w:rFonts w:cstheme="minorHAnsi"/>
                <w:b/>
              </w:rPr>
              <w:t xml:space="preserve">Modification to proposed approach?: </w:t>
            </w:r>
            <w:r w:rsidR="006512B1">
              <w:rPr>
                <w:rFonts w:cstheme="minorHAnsi"/>
                <w:b/>
              </w:rPr>
              <w:t>No</w:t>
            </w:r>
          </w:p>
        </w:tc>
      </w:tr>
      <w:tr w:rsidR="00B12DCD" w14:paraId="55F01097"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5FE0F53E" w14:textId="38087781" w:rsidR="00B12DCD" w:rsidRDefault="001C5F6F" w:rsidP="00C435C6">
            <w:pPr>
              <w:spacing w:before="120"/>
              <w:rPr>
                <w:rFonts w:cstheme="minorHAnsi"/>
                <w:b/>
              </w:rPr>
            </w:pPr>
            <w:r>
              <w:rPr>
                <w:rFonts w:cstheme="minorHAnsi"/>
                <w:b/>
              </w:rPr>
              <w:t>Details</w:t>
            </w:r>
            <w:r w:rsidR="00B12DCD">
              <w:rPr>
                <w:rFonts w:cstheme="minorHAnsi"/>
                <w:b/>
              </w:rPr>
              <w:t>:</w:t>
            </w:r>
            <w:r w:rsidR="006512B1">
              <w:rPr>
                <w:rFonts w:cstheme="minorHAnsi"/>
                <w:b/>
              </w:rPr>
              <w:t xml:space="preserve"> Rationale and methodology explained in TN-016</w:t>
            </w:r>
          </w:p>
          <w:p w14:paraId="2529F6DC" w14:textId="50797DEE" w:rsidR="001C5F6F" w:rsidRDefault="001C5F6F" w:rsidP="00C435C6">
            <w:pPr>
              <w:spacing w:before="120"/>
              <w:rPr>
                <w:rFonts w:cstheme="minorHAnsi"/>
                <w:b/>
              </w:rPr>
            </w:pPr>
          </w:p>
        </w:tc>
      </w:tr>
      <w:tr w:rsidR="001C5F6F" w14:paraId="4EE52E22" w14:textId="77777777" w:rsidTr="007D5CDD">
        <w:tc>
          <w:tcPr>
            <w:tcW w:w="9010" w:type="dxa"/>
            <w:gridSpan w:val="4"/>
            <w:tcBorders>
              <w:top w:val="single" w:sz="4" w:space="0" w:color="auto"/>
              <w:left w:val="single" w:sz="4" w:space="0" w:color="auto"/>
              <w:bottom w:val="single" w:sz="4" w:space="0" w:color="auto"/>
              <w:right w:val="single" w:sz="4" w:space="0" w:color="auto"/>
            </w:tcBorders>
          </w:tcPr>
          <w:p w14:paraId="61BDF176" w14:textId="482F5220" w:rsidR="001C5F6F" w:rsidRDefault="001C5F6F" w:rsidP="00C435C6">
            <w:pPr>
              <w:spacing w:before="120"/>
              <w:rPr>
                <w:rFonts w:cstheme="minorHAnsi"/>
                <w:b/>
              </w:rPr>
            </w:pPr>
            <w:r>
              <w:rPr>
                <w:rFonts w:cstheme="minorHAnsi"/>
                <w:b/>
              </w:rPr>
              <w:t xml:space="preserve">Signed off: </w:t>
            </w:r>
            <w:r w:rsidRPr="00C5730A">
              <w:rPr>
                <w:rFonts w:cstheme="minorHAnsi"/>
                <w:bCs/>
              </w:rPr>
              <w:t>Y</w:t>
            </w:r>
            <w:r w:rsidR="006512B1">
              <w:rPr>
                <w:rFonts w:cstheme="minorHAnsi"/>
                <w:bCs/>
              </w:rPr>
              <w:t>es</w:t>
            </w:r>
          </w:p>
        </w:tc>
      </w:tr>
    </w:tbl>
    <w:p w14:paraId="4D53AA23" w14:textId="77777777" w:rsidR="00B12DCD" w:rsidRDefault="00B12DCD" w:rsidP="00B12DCD"/>
    <w:sectPr w:rsidR="00B12DCD" w:rsidSect="00BC4C68">
      <w:headerReference w:type="even" r:id="rId12"/>
      <w:headerReference w:type="default" r:id="rId13"/>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47BFF" w14:textId="77777777" w:rsidR="003320E2" w:rsidRDefault="003320E2" w:rsidP="00C730C3">
      <w:r>
        <w:separator/>
      </w:r>
    </w:p>
  </w:endnote>
  <w:endnote w:type="continuationSeparator" w:id="0">
    <w:p w14:paraId="287D08F3" w14:textId="77777777" w:rsidR="003320E2" w:rsidRDefault="003320E2" w:rsidP="00C7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DEB76" w14:textId="77777777" w:rsidR="003320E2" w:rsidRDefault="003320E2" w:rsidP="00C730C3">
      <w:r>
        <w:separator/>
      </w:r>
    </w:p>
  </w:footnote>
  <w:footnote w:type="continuationSeparator" w:id="0">
    <w:p w14:paraId="1C2BE6D5" w14:textId="77777777" w:rsidR="003320E2" w:rsidRDefault="003320E2" w:rsidP="00C73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71B6"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3ED41D72" w14:textId="77777777" w:rsidR="00BC4C68" w:rsidRDefault="00BC4C68" w:rsidP="00C730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1ADE"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rPr>
      <w:t>2</w:t>
    </w:r>
    <w:r>
      <w:rPr>
        <w:rStyle w:val="PageNumber"/>
      </w:rPr>
      <w:fldChar w:fldCharType="end"/>
    </w:r>
    <w:r>
      <w:rPr>
        <w:rStyle w:val="PageNumber"/>
      </w:rPr>
      <w:t xml:space="preserve">  </w:t>
    </w:r>
  </w:p>
  <w:p w14:paraId="32ABAA6A" w14:textId="77777777" w:rsidR="00BC4C68" w:rsidRDefault="00BC4C68" w:rsidP="00C730C3">
    <w:pPr>
      <w:pStyle w:val="Header"/>
    </w:pPr>
    <w:r>
      <w:t>HIU Test Standard Group</w:t>
    </w:r>
    <w:r>
      <w:ptab w:relativeTo="margin" w:alignment="center" w:leader="none"/>
    </w:r>
    <w:r>
      <w:t>CONFIDENTIAL</w:t>
    </w:r>
    <w:r>
      <w:ptab w:relativeTo="margin" w:alignment="right"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76E6B"/>
    <w:multiLevelType w:val="hybridMultilevel"/>
    <w:tmpl w:val="9E6AC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49334A"/>
    <w:multiLevelType w:val="hybridMultilevel"/>
    <w:tmpl w:val="A7DA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0155AC"/>
    <w:multiLevelType w:val="hybridMultilevel"/>
    <w:tmpl w:val="771E53E8"/>
    <w:lvl w:ilvl="0" w:tplc="7AF20154">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6925200">
    <w:abstractNumId w:val="6"/>
  </w:num>
  <w:num w:numId="2" w16cid:durableId="186874487">
    <w:abstractNumId w:val="5"/>
  </w:num>
  <w:num w:numId="3" w16cid:durableId="985670922">
    <w:abstractNumId w:val="10"/>
  </w:num>
  <w:num w:numId="4" w16cid:durableId="567769354">
    <w:abstractNumId w:val="3"/>
  </w:num>
  <w:num w:numId="5" w16cid:durableId="761292489">
    <w:abstractNumId w:val="4"/>
  </w:num>
  <w:num w:numId="6" w16cid:durableId="992217035">
    <w:abstractNumId w:val="8"/>
  </w:num>
  <w:num w:numId="7" w16cid:durableId="107432366">
    <w:abstractNumId w:val="2"/>
  </w:num>
  <w:num w:numId="8" w16cid:durableId="5298015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4911080">
    <w:abstractNumId w:val="1"/>
  </w:num>
  <w:num w:numId="10" w16cid:durableId="235474863">
    <w:abstractNumId w:val="7"/>
  </w:num>
  <w:num w:numId="11" w16cid:durableId="271938217">
    <w:abstractNumId w:val="0"/>
  </w:num>
  <w:num w:numId="12" w16cid:durableId="552781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47E3"/>
    <w:rsid w:val="00007E9F"/>
    <w:rsid w:val="00041EA2"/>
    <w:rsid w:val="0009306E"/>
    <w:rsid w:val="000B6627"/>
    <w:rsid w:val="000D351C"/>
    <w:rsid w:val="000D7AA2"/>
    <w:rsid w:val="000E2E72"/>
    <w:rsid w:val="00113625"/>
    <w:rsid w:val="00124F5A"/>
    <w:rsid w:val="00126DD1"/>
    <w:rsid w:val="00136440"/>
    <w:rsid w:val="0014708D"/>
    <w:rsid w:val="00162148"/>
    <w:rsid w:val="001742AF"/>
    <w:rsid w:val="00185FE7"/>
    <w:rsid w:val="001963E1"/>
    <w:rsid w:val="001C5F6F"/>
    <w:rsid w:val="001C7692"/>
    <w:rsid w:val="002678A4"/>
    <w:rsid w:val="002A40F0"/>
    <w:rsid w:val="002F2994"/>
    <w:rsid w:val="003005F8"/>
    <w:rsid w:val="003067CE"/>
    <w:rsid w:val="003130A5"/>
    <w:rsid w:val="003171CA"/>
    <w:rsid w:val="003320E2"/>
    <w:rsid w:val="00334D06"/>
    <w:rsid w:val="0034504D"/>
    <w:rsid w:val="00345E14"/>
    <w:rsid w:val="003922A7"/>
    <w:rsid w:val="003B43A1"/>
    <w:rsid w:val="003E3E08"/>
    <w:rsid w:val="003E6A4F"/>
    <w:rsid w:val="00410041"/>
    <w:rsid w:val="00464649"/>
    <w:rsid w:val="00482724"/>
    <w:rsid w:val="004B4AAF"/>
    <w:rsid w:val="004B6299"/>
    <w:rsid w:val="004E1CEE"/>
    <w:rsid w:val="004E7934"/>
    <w:rsid w:val="004F5D6E"/>
    <w:rsid w:val="00502AE9"/>
    <w:rsid w:val="00517E8A"/>
    <w:rsid w:val="00535669"/>
    <w:rsid w:val="0055179B"/>
    <w:rsid w:val="005720DB"/>
    <w:rsid w:val="005A0052"/>
    <w:rsid w:val="005A16DA"/>
    <w:rsid w:val="005D20EE"/>
    <w:rsid w:val="005D5F24"/>
    <w:rsid w:val="005D672B"/>
    <w:rsid w:val="005F044A"/>
    <w:rsid w:val="00611AA8"/>
    <w:rsid w:val="0064001C"/>
    <w:rsid w:val="006512B1"/>
    <w:rsid w:val="00673A4B"/>
    <w:rsid w:val="00696C33"/>
    <w:rsid w:val="006D3156"/>
    <w:rsid w:val="006F444B"/>
    <w:rsid w:val="006F571B"/>
    <w:rsid w:val="00700B3C"/>
    <w:rsid w:val="00702036"/>
    <w:rsid w:val="00716E85"/>
    <w:rsid w:val="00786904"/>
    <w:rsid w:val="00794077"/>
    <w:rsid w:val="007B2C28"/>
    <w:rsid w:val="007C628E"/>
    <w:rsid w:val="007C7ABF"/>
    <w:rsid w:val="00811B91"/>
    <w:rsid w:val="008520BB"/>
    <w:rsid w:val="00873AD2"/>
    <w:rsid w:val="00880F85"/>
    <w:rsid w:val="008A5C86"/>
    <w:rsid w:val="008A5C8C"/>
    <w:rsid w:val="008B3162"/>
    <w:rsid w:val="008B74D1"/>
    <w:rsid w:val="008D0B74"/>
    <w:rsid w:val="008F059B"/>
    <w:rsid w:val="0091436B"/>
    <w:rsid w:val="00956821"/>
    <w:rsid w:val="0096016F"/>
    <w:rsid w:val="00962FEC"/>
    <w:rsid w:val="009838D8"/>
    <w:rsid w:val="009860AC"/>
    <w:rsid w:val="009B1C93"/>
    <w:rsid w:val="00A0152F"/>
    <w:rsid w:val="00A24FF7"/>
    <w:rsid w:val="00A41336"/>
    <w:rsid w:val="00AF28F0"/>
    <w:rsid w:val="00B11A68"/>
    <w:rsid w:val="00B12DCD"/>
    <w:rsid w:val="00B734AB"/>
    <w:rsid w:val="00B81F60"/>
    <w:rsid w:val="00BC4C68"/>
    <w:rsid w:val="00BD78B5"/>
    <w:rsid w:val="00C03342"/>
    <w:rsid w:val="00C202E7"/>
    <w:rsid w:val="00C5730A"/>
    <w:rsid w:val="00C730C3"/>
    <w:rsid w:val="00C810E0"/>
    <w:rsid w:val="00C816E1"/>
    <w:rsid w:val="00CC1E74"/>
    <w:rsid w:val="00CD7D7B"/>
    <w:rsid w:val="00CE5A21"/>
    <w:rsid w:val="00D80878"/>
    <w:rsid w:val="00D92513"/>
    <w:rsid w:val="00DD06AE"/>
    <w:rsid w:val="00DF7867"/>
    <w:rsid w:val="00ED1844"/>
    <w:rsid w:val="00EF6D8D"/>
    <w:rsid w:val="00F52028"/>
    <w:rsid w:val="00F72FD7"/>
    <w:rsid w:val="00F842AC"/>
    <w:rsid w:val="00F9144B"/>
    <w:rsid w:val="00FF686D"/>
    <w:rsid w:val="0529DD3C"/>
    <w:rsid w:val="33238341"/>
    <w:rsid w:val="3E1B18D6"/>
    <w:rsid w:val="551C9001"/>
    <w:rsid w:val="62E2B5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B81F60"/>
    <w:pPr>
      <w:spacing w:after="120"/>
    </w:pPr>
    <w:rPr>
      <w:rFonts w:ascii="Calibri" w:eastAsia="Calibri" w:hAnsi="Calibri" w:cs="Calibri"/>
      <w:noProof/>
      <w:color w:val="000000" w:themeColor="text1"/>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F60"/>
    <w:pPr>
      <w:numPr>
        <w:numId w:val="12"/>
      </w:numPr>
      <w:ind w:left="425" w:hanging="425"/>
      <w:contextualSpacing/>
    </w:pPr>
    <w:rPr>
      <w:b/>
      <w:bCs/>
    </w:r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customStyle="1" w:styleId="HeaderChar">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customStyle="1" w:styleId="FooterChar">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59"/>
    <w:rsid w:val="0012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99929">
      <w:bodyDiv w:val="1"/>
      <w:marLeft w:val="0"/>
      <w:marRight w:val="0"/>
      <w:marTop w:val="0"/>
      <w:marBottom w:val="0"/>
      <w:divBdr>
        <w:top w:val="none" w:sz="0" w:space="0" w:color="auto"/>
        <w:left w:val="none" w:sz="0" w:space="0" w:color="auto"/>
        <w:bottom w:val="none" w:sz="0" w:space="0" w:color="auto"/>
        <w:right w:val="none" w:sz="0" w:space="0" w:color="auto"/>
      </w:divBdr>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51393E-5E1C-46AF-B90F-EF799EC879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EB3115-4D68-40F0-BB9F-8610FD538675}">
  <ds:schemaRefs>
    <ds:schemaRef ds:uri="http://schemas.microsoft.com/sharepoint/v3/contenttype/forms"/>
  </ds:schemaRefs>
</ds:datastoreItem>
</file>

<file path=customXml/itemProps3.xml><?xml version="1.0" encoding="utf-8"?>
<ds:datastoreItem xmlns:ds="http://schemas.openxmlformats.org/officeDocument/2006/customXml" ds:itemID="{D5E94F87-4EDA-409B-9158-78882A20D098}"/>
</file>

<file path=customXml/itemProps4.xml><?xml version="1.0" encoding="utf-8"?>
<ds:datastoreItem xmlns:ds="http://schemas.openxmlformats.org/officeDocument/2006/customXml" ds:itemID="{F007BDB6-AF66-48A7-A717-C9D031109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Freddie Valletta</cp:lastModifiedBy>
  <cp:revision>61</cp:revision>
  <dcterms:created xsi:type="dcterms:W3CDTF">2019-11-06T10:28:00Z</dcterms:created>
  <dcterms:modified xsi:type="dcterms:W3CDTF">2022-05-12T17:41:00Z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