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1255F097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</w:t>
            </w:r>
            <w:r w:rsidR="00707258">
              <w:rPr>
                <w:rFonts w:cstheme="minorHAnsi"/>
                <w:b/>
                <w:sz w:val="32"/>
                <w:szCs w:val="36"/>
              </w:rPr>
              <w:t>1</w:t>
            </w:r>
          </w:p>
        </w:tc>
      </w:tr>
      <w:tr w:rsidR="00382B9B" w14:paraId="3742F641" w14:textId="77777777" w:rsidTr="006A4AD3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195AEDD6" w:rsidR="00382B9B" w:rsidRPr="000047E3" w:rsidRDefault="00382B9B" w:rsidP="00382B9B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Pr="00382B9B">
              <w:rPr>
                <w:rFonts w:cstheme="minorHAnsi"/>
                <w:bCs/>
              </w:rPr>
              <w:t>40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BF3EAE3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9D4D58" w:rsidRPr="009D4D58">
              <w:rPr>
                <w:rFonts w:cstheme="minorHAnsi"/>
                <w:bCs/>
              </w:rPr>
              <w:t xml:space="preserve">Conditions under which </w:t>
            </w:r>
            <w:r w:rsidR="00707258">
              <w:rPr>
                <w:rFonts w:cstheme="minorHAnsi"/>
                <w:bCs/>
              </w:rPr>
              <w:t>HIU space heating is set up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261149C3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>Test regime paragraph 3.</w:t>
            </w:r>
            <w:r w:rsidR="00707258">
              <w:rPr>
                <w:rFonts w:cstheme="minorHAnsi"/>
                <w:bCs/>
              </w:rPr>
              <w:t>10</w:t>
            </w:r>
            <w:r w:rsidR="009D4D58">
              <w:rPr>
                <w:rFonts w:cstheme="minorHAnsi"/>
                <w:bCs/>
              </w:rPr>
              <w:t>, Test</w:t>
            </w:r>
            <w:r w:rsidR="00707258">
              <w:rPr>
                <w:rFonts w:cstheme="minorHAnsi"/>
                <w:bCs/>
              </w:rPr>
              <w:t xml:space="preserve"> 1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B1F8CD2" w14:textId="6C278C2F" w:rsidR="00517E8A" w:rsidRDefault="009F09CE" w:rsidP="00B12DCD">
      <w:r>
        <w:t xml:space="preserve">Retain </w:t>
      </w:r>
      <w:r w:rsidR="005919EC">
        <w:t xml:space="preserve">space heating </w:t>
      </w:r>
      <w:r w:rsidR="00D15E7F">
        <w:t xml:space="preserve">commissioning </w:t>
      </w:r>
      <w:r w:rsidR="005919EC">
        <w:t xml:space="preserve">conditions of </w:t>
      </w:r>
      <w:r w:rsidR="00D15E7F">
        <w:t>4 kW load with ± 0.5 °C tolerance</w:t>
      </w:r>
      <w:r w:rsidR="00E625DD">
        <w:t xml:space="preserve"> in space heating flow temperature, t22</w:t>
      </w:r>
      <w:r>
        <w:t>.</w:t>
      </w:r>
    </w:p>
    <w:p w14:paraId="4439DD29" w14:textId="7AF97ACD" w:rsidR="00B21A95" w:rsidRDefault="00B21A95" w:rsidP="00B12DCD">
      <w:r>
        <w:t>Criteria as previously.</w:t>
      </w:r>
    </w:p>
    <w:p w14:paraId="6DC908FC" w14:textId="546AAC46" w:rsidR="00B12DCD" w:rsidRDefault="00B12DCD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01715534" w:rsidR="00517E8A" w:rsidRDefault="00D15E7F" w:rsidP="00B12DCD">
      <w:r>
        <w:t>4 kW</w:t>
      </w:r>
      <w:r w:rsidR="001B7AFA">
        <w:t xml:space="preserve"> is the maximum </w:t>
      </w:r>
      <w:r>
        <w:t xml:space="preserve">load </w:t>
      </w:r>
      <w:r w:rsidR="001B7AFA">
        <w:t xml:space="preserve">used in the </w:t>
      </w:r>
      <w:r>
        <w:t xml:space="preserve">heating </w:t>
      </w:r>
      <w:r w:rsidR="001B7AFA">
        <w:t xml:space="preserve">tests, </w:t>
      </w:r>
      <w:r w:rsidR="006D5B4E">
        <w:t>therefore HIU should be able to be commissioned to a steady, non-fluctuating temperature</w:t>
      </w:r>
      <w:r w:rsidR="004C1000">
        <w:t>.</w:t>
      </w:r>
    </w:p>
    <w:p w14:paraId="73DE619D" w14:textId="330CB1FF" w:rsidR="00C2711F" w:rsidRDefault="00C2711F" w:rsidP="00B12DCD">
      <w:r w:rsidRPr="00C2711F">
        <w:t>0.5</w:t>
      </w:r>
      <w:r>
        <w:t xml:space="preserve"> </w:t>
      </w:r>
      <w:r w:rsidRPr="00C2711F">
        <w:t>°C is the balance between a practically achievable tolerance on the test rig and the accuracy / consistency of the resulting return temperature measurement, as discussed with Test Houses.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7F625AB9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>Confirmation of HIU set up conditions.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5BF0CD97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Signed off: </w:t>
            </w:r>
            <w:r w:rsidR="00567664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9AD99" w14:textId="77777777" w:rsidR="00C20506" w:rsidRDefault="00C20506" w:rsidP="00C730C3">
      <w:r>
        <w:separator/>
      </w:r>
    </w:p>
  </w:endnote>
  <w:endnote w:type="continuationSeparator" w:id="0">
    <w:p w14:paraId="228E73BC" w14:textId="77777777" w:rsidR="00C20506" w:rsidRDefault="00C20506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A5545" w14:textId="77777777" w:rsidR="00C20506" w:rsidRDefault="00C20506" w:rsidP="00C730C3">
      <w:r>
        <w:separator/>
      </w:r>
    </w:p>
  </w:footnote>
  <w:footnote w:type="continuationSeparator" w:id="0">
    <w:p w14:paraId="6D2F9DA6" w14:textId="77777777" w:rsidR="00C20506" w:rsidRDefault="00C20506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962042">
    <w:abstractNumId w:val="6"/>
  </w:num>
  <w:num w:numId="2" w16cid:durableId="1896576924">
    <w:abstractNumId w:val="5"/>
  </w:num>
  <w:num w:numId="3" w16cid:durableId="120343937">
    <w:abstractNumId w:val="10"/>
  </w:num>
  <w:num w:numId="4" w16cid:durableId="1956521032">
    <w:abstractNumId w:val="3"/>
  </w:num>
  <w:num w:numId="5" w16cid:durableId="181673568">
    <w:abstractNumId w:val="4"/>
  </w:num>
  <w:num w:numId="6" w16cid:durableId="590314481">
    <w:abstractNumId w:val="8"/>
  </w:num>
  <w:num w:numId="7" w16cid:durableId="48696563">
    <w:abstractNumId w:val="2"/>
  </w:num>
  <w:num w:numId="8" w16cid:durableId="1778716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8296148">
    <w:abstractNumId w:val="1"/>
  </w:num>
  <w:num w:numId="10" w16cid:durableId="395974072">
    <w:abstractNumId w:val="7"/>
  </w:num>
  <w:num w:numId="11" w16cid:durableId="1714688766">
    <w:abstractNumId w:val="0"/>
  </w:num>
  <w:num w:numId="12" w16cid:durableId="15049283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B7AFA"/>
    <w:rsid w:val="001C5F6F"/>
    <w:rsid w:val="001C7692"/>
    <w:rsid w:val="002678A4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82B9B"/>
    <w:rsid w:val="003922A7"/>
    <w:rsid w:val="003B43A1"/>
    <w:rsid w:val="003E3E08"/>
    <w:rsid w:val="003E6A4F"/>
    <w:rsid w:val="00410041"/>
    <w:rsid w:val="00464649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67664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96C33"/>
    <w:rsid w:val="006D5B4E"/>
    <w:rsid w:val="006F571B"/>
    <w:rsid w:val="00700B3C"/>
    <w:rsid w:val="00702036"/>
    <w:rsid w:val="00707258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B11A68"/>
    <w:rsid w:val="00B12DCD"/>
    <w:rsid w:val="00B21A95"/>
    <w:rsid w:val="00B81F60"/>
    <w:rsid w:val="00BA0D6B"/>
    <w:rsid w:val="00BC4C68"/>
    <w:rsid w:val="00BD78B5"/>
    <w:rsid w:val="00C03342"/>
    <w:rsid w:val="00C202E7"/>
    <w:rsid w:val="00C20506"/>
    <w:rsid w:val="00C2711F"/>
    <w:rsid w:val="00C5730A"/>
    <w:rsid w:val="00C730C3"/>
    <w:rsid w:val="00C816E1"/>
    <w:rsid w:val="00CC1E74"/>
    <w:rsid w:val="00CE5A21"/>
    <w:rsid w:val="00D15E7F"/>
    <w:rsid w:val="00D80878"/>
    <w:rsid w:val="00D92513"/>
    <w:rsid w:val="00E625DD"/>
    <w:rsid w:val="00ED1844"/>
    <w:rsid w:val="00EF6D8D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F98B73-5C16-487D-BC61-0529E2932907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53</cp:revision>
  <dcterms:created xsi:type="dcterms:W3CDTF">2019-11-06T10:28:00Z</dcterms:created>
  <dcterms:modified xsi:type="dcterms:W3CDTF">2022-05-04T12:51:00Z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