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2E46E152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</w:t>
            </w:r>
            <w:r w:rsidR="00773120">
              <w:rPr>
                <w:rFonts w:cstheme="minorHAnsi"/>
                <w:b/>
                <w:sz w:val="32"/>
                <w:szCs w:val="36"/>
              </w:rPr>
              <w:t>5</w:t>
            </w:r>
            <w:r w:rsidR="00E9624E">
              <w:rPr>
                <w:rFonts w:cstheme="minorHAnsi"/>
                <w:b/>
                <w:sz w:val="32"/>
                <w:szCs w:val="36"/>
              </w:rPr>
              <w:t>1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06771756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</w:t>
            </w:r>
            <w:r w:rsidR="00F01C56">
              <w:rPr>
                <w:rFonts w:cstheme="minorHAnsi"/>
                <w:bCs/>
              </w:rPr>
              <w:t>n 66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35B8553D" w:rsidR="00611AA8" w:rsidRPr="004F1252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9E138E" w:rsidRPr="009E138E">
              <w:rPr>
                <w:rFonts w:cstheme="minorHAnsi"/>
                <w:bCs/>
              </w:rPr>
              <w:t>Scaling assessment</w:t>
            </w:r>
            <w:r w:rsidR="009E138E">
              <w:rPr>
                <w:rFonts w:cstheme="minorHAnsi"/>
                <w:b/>
              </w:rPr>
              <w:t xml:space="preserve"> </w:t>
            </w:r>
            <w:r w:rsidR="003C1082">
              <w:rPr>
                <w:rFonts w:cstheme="minorHAnsi"/>
                <w:bCs/>
              </w:rPr>
              <w:t>DHW temperature criteria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79A43168" w:rsidR="000047E3" w:rsidRPr="00B06794" w:rsidRDefault="0070203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 xml:space="preserve">Test regime paragraph </w:t>
            </w:r>
            <w:r w:rsidR="004F1252">
              <w:rPr>
                <w:rFonts w:cstheme="minorHAnsi"/>
                <w:bCs/>
              </w:rPr>
              <w:t>2.26</w:t>
            </w:r>
            <w:r w:rsidR="00B06794">
              <w:rPr>
                <w:rFonts w:cstheme="minorHAnsi"/>
                <w:bCs/>
              </w:rPr>
              <w:t xml:space="preserve">, </w:t>
            </w:r>
            <w:r w:rsidR="004F1252">
              <w:rPr>
                <w:rFonts w:cstheme="minorHAnsi"/>
                <w:bCs/>
              </w:rPr>
              <w:t>Scaling assessment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75F470DC" w14:textId="47748B9C" w:rsidR="00BB6CF2" w:rsidRDefault="00BB6CF2" w:rsidP="0084351B">
      <w:r w:rsidRPr="00BB6CF2">
        <w:t>During tests 2a and 3a, t32 shall not be above 55</w:t>
      </w:r>
      <w:r>
        <w:t xml:space="preserve"> °</w:t>
      </w:r>
      <w:r w:rsidRPr="00BB6CF2">
        <w:t>C for more than 5 seconds.</w:t>
      </w:r>
    </w:p>
    <w:p w14:paraId="0C20EA40" w14:textId="71416CB6" w:rsidR="0084351B" w:rsidRDefault="0084351B" w:rsidP="0084351B">
      <w:r>
        <w:t>Criteria as previously.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2074002D" w14:textId="7725EF75" w:rsidR="00DE22A9" w:rsidRDefault="00DE22A9" w:rsidP="00DE22A9">
      <w:r>
        <w:t>The build-up of scale will reduce the outputs of plate heat exchangers and lift return temperatures, so ultimately requiring the plate heat exchanger to be descaled or replaced. Scale also provides a medium for bacteria to grow on, so avoiding scaling can reduce associated risk from biological contamination.</w:t>
      </w:r>
    </w:p>
    <w:p w14:paraId="10B9E96D" w14:textId="7ABAF65B" w:rsidR="00B12DCD" w:rsidRDefault="0003622F" w:rsidP="00B12DCD">
      <w:r>
        <w:t>Scale will form at lower temperatures so the criteria is 55</w:t>
      </w:r>
      <w:r w:rsidR="00F0096C">
        <w:t xml:space="preserve"> °</w:t>
      </w:r>
      <w:r>
        <w:t xml:space="preserve">C for conditions where the plate heat exchanger will be at the this temperature for longer periods e.g. during standby or at the end of a DHW draw-off. </w:t>
      </w:r>
    </w:p>
    <w:p w14:paraId="7189FD5D" w14:textId="77777777" w:rsidR="00F0096C" w:rsidRDefault="00F0096C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3DF2AA09" w14:textId="77777777" w:rsidR="00F0096C" w:rsidRDefault="00F0096C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55844FF8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</w:t>
            </w:r>
            <w:r w:rsidR="00F51AD0">
              <w:rPr>
                <w:rFonts w:cstheme="minorHAnsi"/>
                <w:bCs/>
              </w:rPr>
              <w:t>scaling assessment criteria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3049" w14:textId="77777777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Signed off: </w:t>
            </w:r>
            <w:r w:rsidR="00A53E9B">
              <w:rPr>
                <w:rFonts w:cstheme="minorHAnsi"/>
                <w:b/>
              </w:rPr>
              <w:t>Yes</w:t>
            </w:r>
          </w:p>
          <w:p w14:paraId="61BDF176" w14:textId="2DDA8F5A" w:rsidR="00A53E9B" w:rsidRDefault="00A53E9B" w:rsidP="00C435C6">
            <w:pPr>
              <w:spacing w:before="120"/>
              <w:rPr>
                <w:rFonts w:cstheme="minorHAnsi"/>
                <w:b/>
              </w:rPr>
            </w:pP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4EF5" w14:textId="77777777" w:rsidR="00373529" w:rsidRDefault="00373529" w:rsidP="00C730C3">
      <w:r>
        <w:separator/>
      </w:r>
    </w:p>
  </w:endnote>
  <w:endnote w:type="continuationSeparator" w:id="0">
    <w:p w14:paraId="33B3D2D5" w14:textId="77777777" w:rsidR="00373529" w:rsidRDefault="00373529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E0AA3" w14:textId="77777777" w:rsidR="00373529" w:rsidRDefault="00373529" w:rsidP="00C730C3">
      <w:r>
        <w:separator/>
      </w:r>
    </w:p>
  </w:footnote>
  <w:footnote w:type="continuationSeparator" w:id="0">
    <w:p w14:paraId="2A88549E" w14:textId="77777777" w:rsidR="00373529" w:rsidRDefault="00373529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714763">
    <w:abstractNumId w:val="6"/>
  </w:num>
  <w:num w:numId="2" w16cid:durableId="1351763449">
    <w:abstractNumId w:val="5"/>
  </w:num>
  <w:num w:numId="3" w16cid:durableId="474495156">
    <w:abstractNumId w:val="10"/>
  </w:num>
  <w:num w:numId="4" w16cid:durableId="1892425168">
    <w:abstractNumId w:val="3"/>
  </w:num>
  <w:num w:numId="5" w16cid:durableId="1549754523">
    <w:abstractNumId w:val="4"/>
  </w:num>
  <w:num w:numId="6" w16cid:durableId="1580557322">
    <w:abstractNumId w:val="8"/>
  </w:num>
  <w:num w:numId="7" w16cid:durableId="396169177">
    <w:abstractNumId w:val="2"/>
  </w:num>
  <w:num w:numId="8" w16cid:durableId="1564835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362894">
    <w:abstractNumId w:val="1"/>
  </w:num>
  <w:num w:numId="10" w16cid:durableId="171770356">
    <w:abstractNumId w:val="7"/>
  </w:num>
  <w:num w:numId="11" w16cid:durableId="285697116">
    <w:abstractNumId w:val="0"/>
  </w:num>
  <w:num w:numId="12" w16cid:durableId="491146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32E7B"/>
    <w:rsid w:val="0003622F"/>
    <w:rsid w:val="00041EA2"/>
    <w:rsid w:val="00051FA9"/>
    <w:rsid w:val="00083A42"/>
    <w:rsid w:val="000B6627"/>
    <w:rsid w:val="000D351C"/>
    <w:rsid w:val="000D7AA2"/>
    <w:rsid w:val="000E2E72"/>
    <w:rsid w:val="00113625"/>
    <w:rsid w:val="00124F5A"/>
    <w:rsid w:val="00126DD1"/>
    <w:rsid w:val="00145E89"/>
    <w:rsid w:val="00162148"/>
    <w:rsid w:val="001742AF"/>
    <w:rsid w:val="00185FE7"/>
    <w:rsid w:val="001963E1"/>
    <w:rsid w:val="001B7AFA"/>
    <w:rsid w:val="001C5F6F"/>
    <w:rsid w:val="001C7692"/>
    <w:rsid w:val="001E2817"/>
    <w:rsid w:val="002678A4"/>
    <w:rsid w:val="00281B7F"/>
    <w:rsid w:val="002A19D9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63354"/>
    <w:rsid w:val="00373529"/>
    <w:rsid w:val="003922A7"/>
    <w:rsid w:val="003B43A1"/>
    <w:rsid w:val="003C1082"/>
    <w:rsid w:val="003E3E08"/>
    <w:rsid w:val="003E6A4F"/>
    <w:rsid w:val="003F388A"/>
    <w:rsid w:val="00410041"/>
    <w:rsid w:val="00464649"/>
    <w:rsid w:val="00466E24"/>
    <w:rsid w:val="00482724"/>
    <w:rsid w:val="004B6299"/>
    <w:rsid w:val="004C1000"/>
    <w:rsid w:val="004E1CEE"/>
    <w:rsid w:val="004E7934"/>
    <w:rsid w:val="004F0C5C"/>
    <w:rsid w:val="004F1252"/>
    <w:rsid w:val="004F5D6E"/>
    <w:rsid w:val="00502AE9"/>
    <w:rsid w:val="00517E8A"/>
    <w:rsid w:val="00535669"/>
    <w:rsid w:val="0055179B"/>
    <w:rsid w:val="005720DB"/>
    <w:rsid w:val="005919EC"/>
    <w:rsid w:val="005A16DA"/>
    <w:rsid w:val="005D20EE"/>
    <w:rsid w:val="005D5F24"/>
    <w:rsid w:val="005D672B"/>
    <w:rsid w:val="005F044A"/>
    <w:rsid w:val="006006F0"/>
    <w:rsid w:val="00611AA8"/>
    <w:rsid w:val="0064001C"/>
    <w:rsid w:val="00654939"/>
    <w:rsid w:val="00673A4B"/>
    <w:rsid w:val="006759DC"/>
    <w:rsid w:val="00696C33"/>
    <w:rsid w:val="006A7AFD"/>
    <w:rsid w:val="006D5B4E"/>
    <w:rsid w:val="006F571B"/>
    <w:rsid w:val="00700B3C"/>
    <w:rsid w:val="00702036"/>
    <w:rsid w:val="00707258"/>
    <w:rsid w:val="00716E85"/>
    <w:rsid w:val="0076780F"/>
    <w:rsid w:val="00773120"/>
    <w:rsid w:val="00786904"/>
    <w:rsid w:val="007A2A08"/>
    <w:rsid w:val="007B04D9"/>
    <w:rsid w:val="007B2C28"/>
    <w:rsid w:val="007C628E"/>
    <w:rsid w:val="00811B91"/>
    <w:rsid w:val="0084351B"/>
    <w:rsid w:val="008466F8"/>
    <w:rsid w:val="008520BB"/>
    <w:rsid w:val="00873AD2"/>
    <w:rsid w:val="00880F85"/>
    <w:rsid w:val="008B3162"/>
    <w:rsid w:val="008B74D1"/>
    <w:rsid w:val="008D0B74"/>
    <w:rsid w:val="008F059B"/>
    <w:rsid w:val="0091436B"/>
    <w:rsid w:val="009213E2"/>
    <w:rsid w:val="00921EB2"/>
    <w:rsid w:val="0095035B"/>
    <w:rsid w:val="00956821"/>
    <w:rsid w:val="0096016F"/>
    <w:rsid w:val="00962FEC"/>
    <w:rsid w:val="009838D8"/>
    <w:rsid w:val="009860AC"/>
    <w:rsid w:val="009D4D58"/>
    <w:rsid w:val="009E138E"/>
    <w:rsid w:val="009F09CE"/>
    <w:rsid w:val="00A0152F"/>
    <w:rsid w:val="00A53E9B"/>
    <w:rsid w:val="00AF28F0"/>
    <w:rsid w:val="00AF52DC"/>
    <w:rsid w:val="00B06794"/>
    <w:rsid w:val="00B11A68"/>
    <w:rsid w:val="00B12DCD"/>
    <w:rsid w:val="00B81F60"/>
    <w:rsid w:val="00BA0D6B"/>
    <w:rsid w:val="00BB6CF2"/>
    <w:rsid w:val="00BC4C68"/>
    <w:rsid w:val="00BD78B5"/>
    <w:rsid w:val="00C03342"/>
    <w:rsid w:val="00C202E7"/>
    <w:rsid w:val="00C2711F"/>
    <w:rsid w:val="00C5730A"/>
    <w:rsid w:val="00C730C3"/>
    <w:rsid w:val="00C816E1"/>
    <w:rsid w:val="00CC1E74"/>
    <w:rsid w:val="00CE5A21"/>
    <w:rsid w:val="00CE5D07"/>
    <w:rsid w:val="00D054F2"/>
    <w:rsid w:val="00D15E7F"/>
    <w:rsid w:val="00D63400"/>
    <w:rsid w:val="00D80878"/>
    <w:rsid w:val="00D9010D"/>
    <w:rsid w:val="00D92513"/>
    <w:rsid w:val="00DE22A9"/>
    <w:rsid w:val="00E625DD"/>
    <w:rsid w:val="00E9624E"/>
    <w:rsid w:val="00ED1844"/>
    <w:rsid w:val="00ED5405"/>
    <w:rsid w:val="00EE61B6"/>
    <w:rsid w:val="00EF6D8D"/>
    <w:rsid w:val="00F0096C"/>
    <w:rsid w:val="00F01C56"/>
    <w:rsid w:val="00F04A19"/>
    <w:rsid w:val="00F51AD0"/>
    <w:rsid w:val="00F52028"/>
    <w:rsid w:val="00F72FD7"/>
    <w:rsid w:val="00F7532E"/>
    <w:rsid w:val="00F842AC"/>
    <w:rsid w:val="00FA73BB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3BE77-83D5-4092-8C0F-7787D4A402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94</cp:revision>
  <dcterms:created xsi:type="dcterms:W3CDTF">2019-11-06T10:28:00Z</dcterms:created>
  <dcterms:modified xsi:type="dcterms:W3CDTF">2022-05-04T12:57:00Z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